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9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1"/>
        <w:gridCol w:w="128"/>
        <w:gridCol w:w="4321"/>
      </w:tblGrid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Михаил Павлович Астапенко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  <w:t>17.11.1951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bookmarkStart w:id="0" w:name="_GoBack"/>
            <w:r w:rsidRPr="0031242F">
              <w:rPr>
                <w:rFonts w:ascii="Tahoma" w:eastAsia="Times New Roman" w:hAnsi="Tahoma" w:cs="Tahoma"/>
                <w:noProof/>
                <w:sz w:val="17"/>
                <w:szCs w:val="17"/>
                <w:lang w:eastAsia="ru-RU"/>
              </w:rPr>
              <w:drawing>
                <wp:inline distT="0" distB="0" distL="0" distR="0">
                  <wp:extent cx="2190750" cy="3057148"/>
                  <wp:effectExtent l="0" t="0" r="0" b="0"/>
                  <wp:docPr id="1" name="Рисунок 1" descr="http://zimamcb.ru/6102015/glavnay/kraevedenie/kalendarj/mikhail_pavlovich_astape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mamcb.ru/6102015/glavnay/kraevedenie/kalendarj/mikhail_pavlovich_astape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745" cy="3059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1"/>
                <w:szCs w:val="21"/>
                <w:lang w:eastAsia="ru-RU"/>
              </w:rPr>
              <w:t>  Член Союза писателей России с 1992 года, прозаик, историк, публицист. Живёт и работает в станице Старочеркасской Ростовской области.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  Родился 17 ноября 1951 года в Брянской области. В 1974 году окончил исторический факультет Ростовского-на-Дону госуниверситета (ныне Южный Федеральный университет). Печататься начал с 1977 года. Автор более 1200 статей и 62 книг по истории казачества России. Член Союза журналистов России. Академик Петровской академии наук и искусств (СПб). Лауреат премии </w:t>
            </w: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Всесоюз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-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ного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литературного конкурса имени Максима Горького, лауреат региональной литературной премии </w:t>
            </w: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им.М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. А. Шолохова, лауреат Ростовского областного литературного конкурса им. В. А. </w:t>
            </w: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Закруткина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. В 2001 году награжден Почетной грамотой Государственной Думы Российской Федерации, а в 2003-м – «Патриаршей Грамотой» Патриарха Московского и Всея Руси Алексия 1, в 2013 г. – награжден серебряной медалью «За заслуги в сохранении русской культуры» Межотраслевого объединенного комитета по наградам.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    В 2000 – 2002 </w:t>
            </w:r>
            <w:proofErr w:type="gram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годах  в</w:t>
            </w:r>
            <w:proofErr w:type="gram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4 томах (10 книгах) вышла «История донского казачества» М. П. Астапенко. В 2011 году издана его «История казачества России» в 15 томах. По «Истории казачества России» в 3 томах </w:t>
            </w: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М.П.Астапенко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профессор Пьер Готье вел преподавание курса истории российского казачества на факультете славистики </w:t>
            </w:r>
            <w:proofErr w:type="spellStart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Сорбоннского</w:t>
            </w:r>
            <w:proofErr w:type="spellEnd"/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 xml:space="preserve"> университета в Париже.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  <w:t>   Михаил Астапенко снялся в эпизодических ролях в художественных фильмах «Оглашению не подлежит» («Мосфильм» 1983) и 16-ти серийном художественном фильме «Атаман» («Мосфильм», 2005), где в главных ролях снимались выдающиеся советские и российские актеры Олег Стриженов, Лев Борисов, Вадим Спиридонов, Евгений Леонов-Гладышев, Василий Мищенко.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imes New Roman" w:eastAsia="Times New Roman" w:hAnsi="Times New Roman" w:cs="Times New Roman"/>
                <w:b/>
                <w:bCs/>
                <w:color w:val="2F4F4F"/>
                <w:sz w:val="21"/>
                <w:szCs w:val="21"/>
                <w:lang w:eastAsia="ru-RU"/>
              </w:rPr>
              <w:t>Интернет - ресурсы:</w:t>
            </w:r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312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 URL: </w:t>
            </w:r>
            <w:hyperlink r:id="rId5" w:history="1">
              <w:r w:rsidRPr="0031242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lang w:eastAsia="ru-RU"/>
                </w:rPr>
                <w:t>http://donpisatel.ru/members/106/</w:t>
              </w:r>
            </w:hyperlink>
          </w:p>
        </w:tc>
      </w:tr>
      <w:tr w:rsidR="0031242F" w:rsidRPr="0031242F" w:rsidTr="0031242F">
        <w:trPr>
          <w:tblCellSpacing w:w="7" w:type="dxa"/>
          <w:jc w:val="center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1242F" w:rsidRPr="0031242F" w:rsidRDefault="0031242F" w:rsidP="0031242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31242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 </w:t>
            </w:r>
            <w:r w:rsidRPr="003124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 URL: </w:t>
            </w:r>
            <w:hyperlink r:id="rId6" w:history="1">
              <w:r w:rsidRPr="0031242F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1"/>
                  <w:szCs w:val="21"/>
                  <w:lang w:eastAsia="ru-RU"/>
                </w:rPr>
                <w:t>http://www.rodb-v.ru/literary-ethnography/modern_writers/astapenko/</w:t>
              </w:r>
            </w:hyperlink>
          </w:p>
        </w:tc>
      </w:tr>
    </w:tbl>
    <w:p w:rsidR="00993072" w:rsidRDefault="00993072"/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F"/>
    <w:rsid w:val="001514CB"/>
    <w:rsid w:val="0031242F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1FD6F-C6B9-42E2-B064-AB647FD0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4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db-v.ru/literary-ethnography/modern_writers/astapenko/" TargetMode="External"/><Relationship Id="rId5" Type="http://schemas.openxmlformats.org/officeDocument/2006/relationships/hyperlink" Target="http://donpisatel.ru/members/10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2017-11-07T12:16:00Z</dcterms:created>
  <dcterms:modified xsi:type="dcterms:W3CDTF">2017-11-07T12:17:00Z</dcterms:modified>
</cp:coreProperties>
</file>